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64843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5181BE20" wp14:editId="7967B4FA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FEEFB6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4E3EC387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58DFE48A" w14:textId="34009686"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    V Bratislave, </w:t>
      </w:r>
      <w:r w:rsidR="00FF06FF">
        <w:rPr>
          <w:rFonts w:ascii="Arial" w:eastAsia="Arial" w:hAnsi="Arial" w:cs="Arial"/>
          <w:sz w:val="22"/>
          <w:szCs w:val="22"/>
        </w:rPr>
        <w:t>7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FF06FF">
        <w:rPr>
          <w:rFonts w:ascii="Arial" w:eastAsia="Arial" w:hAnsi="Arial" w:cs="Arial"/>
          <w:sz w:val="22"/>
          <w:szCs w:val="22"/>
        </w:rPr>
        <w:t>4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14:paraId="204F5B73" w14:textId="77777777"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14:paraId="1F741209" w14:textId="77777777"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AB95E0B" w14:textId="3F7CDA2B" w:rsidR="00766EB9" w:rsidRDefault="00FF06FF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FF06FF">
        <w:rPr>
          <w:rFonts w:ascii="Arial" w:eastAsia="Arial" w:hAnsi="Arial" w:cs="Arial"/>
          <w:b/>
          <w:color w:val="000000"/>
          <w:sz w:val="28"/>
          <w:szCs w:val="22"/>
        </w:rPr>
        <w:t>DACHSER pomáha v boji s ochorením COVID-19</w:t>
      </w:r>
    </w:p>
    <w:p w14:paraId="33CA8A0D" w14:textId="77777777" w:rsidR="00FF06FF" w:rsidRPr="006B7F63" w:rsidRDefault="00FF06FF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4FD1222E" w14:textId="691C62CE" w:rsidR="006B7F63" w:rsidRDefault="00FF06F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FF06FF">
        <w:rPr>
          <w:rFonts w:ascii="Arial" w:eastAsia="Arial" w:hAnsi="Arial" w:cs="Arial"/>
          <w:b/>
          <w:color w:val="333333"/>
          <w:sz w:val="24"/>
          <w:lang w:val="sk-SK"/>
        </w:rPr>
        <w:t>DACHSER Air &amp; Sea Logistics prepravil z Mexika do Nemecka 3,25 miliónov respirátorov. Tam ich potom DACHSER Road Logistics rozviezol do rôznych nemocníc.</w:t>
      </w:r>
    </w:p>
    <w:p w14:paraId="01076629" w14:textId="77777777" w:rsidR="00FF06FF" w:rsidRDefault="00FF06F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13A12CD2" w14:textId="77777777" w:rsidR="00FF06FF" w:rsidRPr="00FF06FF" w:rsidRDefault="00FF06FF" w:rsidP="00FF06F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FF06FF">
        <w:rPr>
          <w:rFonts w:ascii="Arial" w:eastAsia="Arial" w:hAnsi="Arial" w:cs="Arial"/>
          <w:color w:val="333333"/>
          <w:sz w:val="24"/>
          <w:lang w:val="sk-SK"/>
        </w:rPr>
        <w:t xml:space="preserve">DACHSER Air &amp; Sea Logistics prepravil prostredníctvom charterového špeciálu Boeing 787 3,25 miliónov respirátorov triedy FFP-3 z Mexika do Frankfurtu. Ešte pred jeho pristátím sa na letisku vo Frankfurte naplno rozbehli prípravy na prednostné spracovanie letu. Náklad bol vyložený, prešiel cez importnú bránu DACHSERu a s pomocou pozemnej prepravnej siete bol rozvezený do nemocníc po celom Nemecku. </w:t>
      </w:r>
      <w:r w:rsidRPr="00FF06FF">
        <w:rPr>
          <w:rFonts w:ascii="Arial" w:eastAsia="Arial" w:hAnsi="Arial" w:cs="Arial"/>
          <w:i/>
          <w:iCs/>
          <w:color w:val="333333"/>
          <w:sz w:val="24"/>
          <w:lang w:val="sk-SK"/>
        </w:rPr>
        <w:t>“Naše tímy v Mexiku a Nemecku predviedli mimoriadny výkon,”</w:t>
      </w:r>
      <w:r w:rsidRPr="00FF06FF">
        <w:rPr>
          <w:rFonts w:ascii="Arial" w:eastAsia="Arial" w:hAnsi="Arial" w:cs="Arial"/>
          <w:color w:val="333333"/>
          <w:sz w:val="24"/>
          <w:lang w:val="sk-SK"/>
        </w:rPr>
        <w:t xml:space="preserve"> prehlásil Timo Stroh, riaditeľ globálnej leteckej prepravy v DACHSERi. ”</w:t>
      </w:r>
      <w:r w:rsidRPr="00FF06FF">
        <w:rPr>
          <w:rFonts w:ascii="Arial" w:eastAsia="Arial" w:hAnsi="Arial" w:cs="Arial"/>
          <w:i/>
          <w:iCs/>
          <w:color w:val="333333"/>
          <w:sz w:val="24"/>
          <w:lang w:val="sk-SK"/>
        </w:rPr>
        <w:t>Najmä v týchto ťažkých časoch sa DACHSER môže spoľahnúť na svoju skvelú sieť.”</w:t>
      </w:r>
    </w:p>
    <w:p w14:paraId="29412DB0" w14:textId="77777777" w:rsidR="00FF06FF" w:rsidRPr="00FF06FF" w:rsidRDefault="00FF06FF" w:rsidP="00FF06F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48271A9" w14:textId="77777777" w:rsidR="00FF06FF" w:rsidRPr="00FF06FF" w:rsidRDefault="00FF06FF" w:rsidP="00FF06FF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FF06FF">
        <w:rPr>
          <w:rFonts w:ascii="Arial" w:eastAsia="Arial" w:hAnsi="Arial" w:cs="Arial"/>
          <w:b/>
          <w:bCs/>
          <w:color w:val="333333"/>
          <w:sz w:val="24"/>
          <w:lang w:val="sk-SK"/>
        </w:rPr>
        <w:t>Na špeciálnu výzvu reagovali flexibilným riešením</w:t>
      </w:r>
    </w:p>
    <w:p w14:paraId="5B4F2720" w14:textId="77777777" w:rsidR="00FF06FF" w:rsidRPr="00FF06FF" w:rsidRDefault="00FF06FF" w:rsidP="00FF06F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FF06FF">
        <w:rPr>
          <w:rFonts w:ascii="Arial" w:eastAsia="Arial" w:hAnsi="Arial" w:cs="Arial"/>
          <w:color w:val="333333"/>
          <w:sz w:val="24"/>
          <w:lang w:val="sk-SK"/>
        </w:rPr>
        <w:t xml:space="preserve">DACHSER Air &amp; Sea Logistics momentálne organizuje najrôznejšie charterové výmeny, aby svojim zákazníkom ponúkol inteligentné riešenia ich prepravných potrieb aj v týchto komplikovaných podmienkach, ktoré na trhu panujú. Okrem trasy Mexiko – Frankfurt DACHSER obsluhuje aj linky Frankfurt – Šanghaj a Chicago – Frankfurt, a to v oboch smeroch. </w:t>
      </w:r>
      <w:r w:rsidRPr="00FF06FF">
        <w:rPr>
          <w:rFonts w:ascii="Arial" w:eastAsia="Arial" w:hAnsi="Arial" w:cs="Arial"/>
          <w:i/>
          <w:iCs/>
          <w:color w:val="333333"/>
          <w:sz w:val="24"/>
          <w:lang w:val="sk-SK"/>
        </w:rPr>
        <w:t>“Vďaka úzkemu prepojeniu s našou pozemnou prepravnou sieťou môžeme našim zákazníkom ponúknuť priame spojenie od odosielateľa k adresátovi</w:t>
      </w:r>
      <w:r w:rsidRPr="00FF06FF">
        <w:rPr>
          <w:rFonts w:ascii="Arial" w:eastAsia="Arial" w:hAnsi="Arial" w:cs="Arial"/>
          <w:color w:val="333333"/>
          <w:sz w:val="24"/>
          <w:lang w:val="sk-SK"/>
        </w:rPr>
        <w:t>,” hovorí Alexander Tonn, Managing Director Európskej logistiky pre Nemecko, ktorý zodpovedá za obchod s priemyselným tovarom v Nemecku zabezpečovaný spoločnosťou DACHSER.</w:t>
      </w:r>
      <w:bookmarkStart w:id="0" w:name="_GoBack"/>
      <w:bookmarkEnd w:id="0"/>
    </w:p>
    <w:p w14:paraId="43E3CF3F" w14:textId="77777777" w:rsidR="006B7F63" w:rsidRP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15927EED" w14:textId="77777777"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301C182D" w14:textId="77777777"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0D8342A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4156037A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1BD03F7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1F1F20B5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83671E2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BBBB26F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5AB9232A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B86F01B" w14:textId="77777777"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52B5FA39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A4D4250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Crest Communications a. s.</w:t>
      </w:r>
    </w:p>
    <w:p w14:paraId="70F5B639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Anna Palfiová</w:t>
      </w:r>
    </w:p>
    <w:p w14:paraId="1D5CADA2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077DDC53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0279FFAC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1D5220B5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72BD9493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6DF9AD8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Martin Štiglinc</w:t>
      </w:r>
    </w:p>
    <w:p w14:paraId="1E841EF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Sales Manager European Logistics</w:t>
      </w:r>
    </w:p>
    <w:p w14:paraId="4DA5BA3C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69E65FF8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45FC9492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05DC78F6" w14:textId="77777777"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761939A0" w14:textId="77777777" w:rsidR="00766EB9" w:rsidRPr="00A82C5C" w:rsidRDefault="00766EB9" w:rsidP="00766EB9">
      <w:pPr>
        <w:pStyle w:val="Normal1"/>
      </w:pPr>
    </w:p>
    <w:p w14:paraId="40C49B2C" w14:textId="77777777" w:rsidR="008F78BC" w:rsidRDefault="00FF06FF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451836"/>
    <w:rsid w:val="006B7F63"/>
    <w:rsid w:val="00766EB9"/>
    <w:rsid w:val="007F4CE5"/>
    <w:rsid w:val="00934827"/>
    <w:rsid w:val="00BE35A1"/>
    <w:rsid w:val="00EE575F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9080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0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6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FF06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6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1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3233</Characters>
  <Application>Microsoft Office Word</Application>
  <DocSecurity>0</DocSecurity>
  <Lines>58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2020-04-07T08:04:00Z</dcterms:created>
  <dcterms:modified xsi:type="dcterms:W3CDTF">2020-04-07T08:04:00Z</dcterms:modified>
</cp:coreProperties>
</file>